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C3682C" w:rsidP="00C12DEE">
      <w:pPr>
        <w:pStyle w:val="Heading3"/>
        <w:tabs>
          <w:tab w:val="left" w:pos="0"/>
        </w:tabs>
        <w:rPr>
          <w:rFonts w:ascii="Times New Roman" w:hAnsi="Times New Roman"/>
          <w:sz w:val="24"/>
          <w:szCs w:val="24"/>
        </w:rPr>
      </w:pPr>
      <w:r>
        <w:rPr>
          <w:rFonts w:ascii="Times New Roman" w:hAnsi="Times New Roman"/>
          <w:sz w:val="24"/>
          <w:szCs w:val="24"/>
        </w:rPr>
        <w:t>FRIDAY, MARCH 3, 2017</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AA7B42">
        <w:rPr>
          <w:rFonts w:ascii="Times New Roman" w:hAnsi="Times New Roman"/>
          <w:b/>
          <w:bCs/>
          <w:sz w:val="24"/>
        </w:rPr>
        <w:t>OLIVER POLL</w:t>
      </w:r>
      <w:r w:rsidR="001E4D64">
        <w:rPr>
          <w:rFonts w:ascii="Times New Roman" w:hAnsi="Times New Roman"/>
          <w:b/>
          <w:bCs/>
          <w:sz w:val="24"/>
        </w:rPr>
        <w:t>O</w:t>
      </w:r>
      <w:r w:rsidR="00AA7B42">
        <w:rPr>
          <w:rFonts w:ascii="Times New Roman" w:hAnsi="Times New Roman"/>
          <w:b/>
          <w:bCs/>
          <w:sz w:val="24"/>
        </w:rPr>
        <w:t>CK</w:t>
      </w:r>
      <w:r>
        <w:rPr>
          <w:rFonts w:ascii="Times New Roman" w:hAnsi="Times New Roman"/>
          <w:b/>
          <w:bCs/>
          <w:sz w:val="24"/>
        </w:rPr>
        <w:t xml:space="preserve"> ROOM</w:t>
      </w:r>
    </w:p>
    <w:p w:rsidR="00E33B56" w:rsidRDefault="001E4D64" w:rsidP="00E33B56">
      <w:pPr>
        <w:tabs>
          <w:tab w:val="left" w:pos="0"/>
        </w:tabs>
        <w:jc w:val="center"/>
        <w:rPr>
          <w:rFonts w:ascii="Times New Roman" w:hAnsi="Times New Roman"/>
          <w:b/>
          <w:bCs/>
          <w:sz w:val="24"/>
        </w:rPr>
      </w:pPr>
      <w:r>
        <w:rPr>
          <w:rFonts w:ascii="Times New Roman" w:hAnsi="Times New Roman"/>
          <w:b/>
          <w:bCs/>
          <w:sz w:val="24"/>
        </w:rPr>
        <w:t>Noon</w:t>
      </w:r>
    </w:p>
    <w:p w:rsidR="00F8252D" w:rsidRDefault="00F8252D">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bookmarkStart w:id="0" w:name="_GoBack"/>
      <w:bookmarkEnd w:id="0"/>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447CAC" w:rsidRDefault="00447CAC" w:rsidP="00447CAC">
      <w:pPr>
        <w:pStyle w:val="ListParagraph"/>
        <w:ind w:left="0"/>
        <w:rPr>
          <w:rFonts w:ascii="Times New Roman" w:hAnsi="Times New Roman"/>
          <w:b/>
          <w:bCs/>
          <w:sz w:val="22"/>
          <w:szCs w:val="22"/>
        </w:rPr>
      </w:pPr>
    </w:p>
    <w:p w:rsidR="00447CAC" w:rsidRPr="001860F4" w:rsidRDefault="00447CAC" w:rsidP="00447CAC">
      <w:pPr>
        <w:pStyle w:val="ListParagraph"/>
        <w:ind w:left="0"/>
        <w:rPr>
          <w:rFonts w:ascii="Times New Roman" w:hAnsi="Times New Roman"/>
          <w:b/>
          <w:bCs/>
          <w:sz w:val="22"/>
          <w:szCs w:val="22"/>
        </w:rPr>
      </w:pPr>
      <w:r w:rsidRPr="001860F4">
        <w:rPr>
          <w:rFonts w:ascii="Times New Roman" w:hAnsi="Times New Roman"/>
          <w:b/>
          <w:bCs/>
          <w:sz w:val="22"/>
          <w:szCs w:val="22"/>
        </w:rPr>
        <w:t>New Business</w:t>
      </w:r>
    </w:p>
    <w:p w:rsidR="00966B70" w:rsidRPr="001860F4" w:rsidRDefault="00966B70" w:rsidP="00966B70">
      <w:pPr>
        <w:pStyle w:val="ListParagraph"/>
        <w:ind w:left="0"/>
        <w:rPr>
          <w:rFonts w:ascii="Times New Roman" w:hAnsi="Times New Roman"/>
          <w:bCs/>
          <w:sz w:val="22"/>
          <w:szCs w:val="22"/>
        </w:rPr>
      </w:pPr>
    </w:p>
    <w:p w:rsidR="00C3682C" w:rsidRDefault="00C3682C" w:rsidP="00C3682C">
      <w:pPr>
        <w:pStyle w:val="BodyText2"/>
        <w:widowControl/>
        <w:numPr>
          <w:ilvl w:val="0"/>
          <w:numId w:val="12"/>
        </w:numPr>
        <w:autoSpaceDE/>
        <w:autoSpaceDN/>
        <w:adjustRightInd/>
        <w:ind w:left="720"/>
        <w:jc w:val="both"/>
        <w:rPr>
          <w:rFonts w:ascii="Times New Roman" w:hAnsi="Times New Roman" w:cs="Times New Roman"/>
          <w:sz w:val="24"/>
        </w:rPr>
      </w:pPr>
      <w:r>
        <w:rPr>
          <w:rFonts w:ascii="Times New Roman" w:hAnsi="Times New Roman" w:cs="Times New Roman"/>
          <w:sz w:val="24"/>
        </w:rPr>
        <w:t>That the Advisory Board consider the attached requests for exception to the TOPS regulatory provisions that require students to enroll full-time, to remain continuously enrolled, and to earn at least 24 credit hours during the academic year.</w:t>
      </w:r>
    </w:p>
    <w:p w:rsidR="00C3682C" w:rsidRDefault="00C3682C" w:rsidP="00C3682C">
      <w:pPr>
        <w:pStyle w:val="BodyText2"/>
        <w:widowControl/>
        <w:autoSpaceDE/>
        <w:autoSpaceDN/>
        <w:adjustRightInd/>
        <w:ind w:left="720"/>
        <w:jc w:val="both"/>
        <w:rPr>
          <w:rFonts w:ascii="Times New Roman" w:hAnsi="Times New Roman" w:cs="Times New Roman"/>
          <w:sz w:val="24"/>
        </w:rPr>
      </w:pPr>
    </w:p>
    <w:p w:rsidR="004D057F" w:rsidRPr="00C3682C" w:rsidRDefault="00C3682C" w:rsidP="009430C9">
      <w:pPr>
        <w:pStyle w:val="ListParagraph"/>
        <w:widowControl/>
        <w:numPr>
          <w:ilvl w:val="0"/>
          <w:numId w:val="12"/>
        </w:numPr>
        <w:autoSpaceDE/>
        <w:autoSpaceDN/>
        <w:adjustRightInd/>
        <w:ind w:left="720"/>
        <w:jc w:val="both"/>
        <w:rPr>
          <w:rFonts w:ascii="Times New Roman" w:hAnsi="Times New Roman"/>
          <w:sz w:val="24"/>
        </w:rPr>
      </w:pPr>
      <w:r w:rsidRPr="00C3682C">
        <w:rPr>
          <w:rFonts w:ascii="Times New Roman" w:hAnsi="Times New Roman"/>
          <w:sz w:val="24"/>
        </w:rPr>
        <w:t xml:space="preserve">That the Advisory Board receive the Treasurer’s report on the rate of return achieved on funds in the START Saving Program and consider rulemaking to amend Section 315 to add interest rates to be applied to deposits and Earnings Enhancements in eligible accounts for the </w:t>
      </w:r>
      <w:r>
        <w:rPr>
          <w:rFonts w:ascii="Times New Roman" w:hAnsi="Times New Roman"/>
          <w:sz w:val="24"/>
        </w:rPr>
        <w:t>year ending December 31, 2016. </w:t>
      </w:r>
    </w:p>
    <w:sectPr w:rsidR="004D057F" w:rsidRPr="00C3682C" w:rsidSect="00C2798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9E" w:rsidRDefault="00D8579E">
      <w:r>
        <w:separator/>
      </w:r>
    </w:p>
  </w:endnote>
  <w:endnote w:type="continuationSeparator" w:id="0">
    <w:p w:rsidR="00D8579E" w:rsidRDefault="00D8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36" w:rsidRPr="00133836" w:rsidRDefault="00133836">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9E" w:rsidRDefault="00D8579E">
      <w:r>
        <w:separator/>
      </w:r>
    </w:p>
  </w:footnote>
  <w:footnote w:type="continuationSeparator" w:id="0">
    <w:p w:rsidR="00D8579E" w:rsidRDefault="00D8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D0" w:rsidRDefault="00FB6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5"/>
  </w:num>
  <w:num w:numId="4">
    <w:abstractNumId w:val="1"/>
  </w:num>
  <w:num w:numId="5">
    <w:abstractNumId w:val="4"/>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80A35"/>
    <w:rsid w:val="00082F9E"/>
    <w:rsid w:val="00083085"/>
    <w:rsid w:val="000861BA"/>
    <w:rsid w:val="000871A4"/>
    <w:rsid w:val="0009793B"/>
    <w:rsid w:val="000A37D1"/>
    <w:rsid w:val="000A585F"/>
    <w:rsid w:val="000A7406"/>
    <w:rsid w:val="000B1335"/>
    <w:rsid w:val="000B1D35"/>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6484"/>
    <w:rsid w:val="001C71E5"/>
    <w:rsid w:val="001D237E"/>
    <w:rsid w:val="001D4234"/>
    <w:rsid w:val="001E4D64"/>
    <w:rsid w:val="001E6ABF"/>
    <w:rsid w:val="001F03B9"/>
    <w:rsid w:val="001F164D"/>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6436"/>
    <w:rsid w:val="002A67D1"/>
    <w:rsid w:val="002B084B"/>
    <w:rsid w:val="002B0903"/>
    <w:rsid w:val="002B5A56"/>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B98"/>
    <w:rsid w:val="00382C8D"/>
    <w:rsid w:val="00384AE6"/>
    <w:rsid w:val="0038515B"/>
    <w:rsid w:val="00391330"/>
    <w:rsid w:val="00391832"/>
    <w:rsid w:val="00395EF8"/>
    <w:rsid w:val="00396C75"/>
    <w:rsid w:val="003A2CC7"/>
    <w:rsid w:val="003A3B31"/>
    <w:rsid w:val="003A4A7C"/>
    <w:rsid w:val="003A67B9"/>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F1F"/>
    <w:rsid w:val="003F63FE"/>
    <w:rsid w:val="00403486"/>
    <w:rsid w:val="00412F22"/>
    <w:rsid w:val="00420120"/>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2736"/>
    <w:rsid w:val="00486189"/>
    <w:rsid w:val="00491ED4"/>
    <w:rsid w:val="00492007"/>
    <w:rsid w:val="0049325F"/>
    <w:rsid w:val="004950A5"/>
    <w:rsid w:val="0049566A"/>
    <w:rsid w:val="00495767"/>
    <w:rsid w:val="004A0C07"/>
    <w:rsid w:val="004A7BED"/>
    <w:rsid w:val="004B1529"/>
    <w:rsid w:val="004B3322"/>
    <w:rsid w:val="004B3EED"/>
    <w:rsid w:val="004B635E"/>
    <w:rsid w:val="004B7B04"/>
    <w:rsid w:val="004C490A"/>
    <w:rsid w:val="004D057F"/>
    <w:rsid w:val="004D2B6C"/>
    <w:rsid w:val="004E04AC"/>
    <w:rsid w:val="004E30DB"/>
    <w:rsid w:val="004E3537"/>
    <w:rsid w:val="004E57D8"/>
    <w:rsid w:val="004F0C22"/>
    <w:rsid w:val="004F2356"/>
    <w:rsid w:val="004F4490"/>
    <w:rsid w:val="004F657C"/>
    <w:rsid w:val="00500359"/>
    <w:rsid w:val="00512CA9"/>
    <w:rsid w:val="005147ED"/>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3962"/>
    <w:rsid w:val="00673D6D"/>
    <w:rsid w:val="0067475B"/>
    <w:rsid w:val="00681630"/>
    <w:rsid w:val="00681FE6"/>
    <w:rsid w:val="006905B1"/>
    <w:rsid w:val="0069106F"/>
    <w:rsid w:val="0069152C"/>
    <w:rsid w:val="00694562"/>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751"/>
    <w:rsid w:val="007E7660"/>
    <w:rsid w:val="007F4DBF"/>
    <w:rsid w:val="00800DD1"/>
    <w:rsid w:val="00802D54"/>
    <w:rsid w:val="00814E1C"/>
    <w:rsid w:val="00814F52"/>
    <w:rsid w:val="00820C40"/>
    <w:rsid w:val="00832C52"/>
    <w:rsid w:val="00837302"/>
    <w:rsid w:val="0084478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E2A17"/>
    <w:rsid w:val="009E3DB3"/>
    <w:rsid w:val="009E5694"/>
    <w:rsid w:val="009E683E"/>
    <w:rsid w:val="00A01F6C"/>
    <w:rsid w:val="00A0260A"/>
    <w:rsid w:val="00A0345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1035"/>
    <w:rsid w:val="00AA4466"/>
    <w:rsid w:val="00AA63A3"/>
    <w:rsid w:val="00AA7B42"/>
    <w:rsid w:val="00AB0E76"/>
    <w:rsid w:val="00AB68DF"/>
    <w:rsid w:val="00AB72A9"/>
    <w:rsid w:val="00AC002D"/>
    <w:rsid w:val="00AC024E"/>
    <w:rsid w:val="00AC68A2"/>
    <w:rsid w:val="00AC72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A7E"/>
    <w:rsid w:val="00B8550C"/>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84D12"/>
    <w:rsid w:val="00E86089"/>
    <w:rsid w:val="00E8612A"/>
    <w:rsid w:val="00E86EF1"/>
    <w:rsid w:val="00E87C5D"/>
    <w:rsid w:val="00E92B9A"/>
    <w:rsid w:val="00E94545"/>
    <w:rsid w:val="00E9561E"/>
    <w:rsid w:val="00E97181"/>
    <w:rsid w:val="00EA007C"/>
    <w:rsid w:val="00EA33F6"/>
    <w:rsid w:val="00EA4412"/>
    <w:rsid w:val="00EA65EC"/>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2E8"/>
    <w:rsid w:val="00F36FB0"/>
    <w:rsid w:val="00F42D00"/>
    <w:rsid w:val="00F42D87"/>
    <w:rsid w:val="00F43521"/>
    <w:rsid w:val="00F47EDD"/>
    <w:rsid w:val="00F50F4A"/>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5:docId w15:val="{CE38418E-CD18-4382-90A4-19B84E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B2CC-495D-445A-AACA-DF52F3C2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123</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4</cp:revision>
  <cp:lastPrinted>2015-11-06T22:53:00Z</cp:lastPrinted>
  <dcterms:created xsi:type="dcterms:W3CDTF">2017-02-22T16:19:00Z</dcterms:created>
  <dcterms:modified xsi:type="dcterms:W3CDTF">2017-02-22T17:03:00Z</dcterms:modified>
</cp:coreProperties>
</file>